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1FB8" w14:textId="571D7B6E" w:rsidR="002E1B67" w:rsidRDefault="002E1B67" w:rsidP="002E1B67">
      <w:pPr>
        <w:ind w:firstLine="567"/>
        <w:jc w:val="center"/>
        <w:rPr>
          <w:b/>
          <w:bCs/>
          <w:lang w:val="uz-Cyrl-UZ"/>
        </w:rPr>
      </w:pPr>
      <w:r>
        <w:rPr>
          <w:b/>
          <w:bCs/>
          <w:lang w:val="uz-Cyrl-UZ"/>
        </w:rPr>
        <w:t xml:space="preserve">Навбатдаги муддатга ёки қайта тайинлашга тавсия этилаётган </w:t>
      </w:r>
      <w:r w:rsidR="00926525">
        <w:rPr>
          <w:b/>
          <w:bCs/>
          <w:lang w:val="uz-Cyrl-UZ"/>
        </w:rPr>
        <w:t xml:space="preserve">иқтисодий </w:t>
      </w:r>
      <w:r w:rsidR="00C36811" w:rsidRPr="00C36811">
        <w:rPr>
          <w:b/>
          <w:bCs/>
          <w:lang w:val="uz-Cyrl-UZ"/>
        </w:rPr>
        <w:t>судлар судьялари учун</w:t>
      </w:r>
    </w:p>
    <w:p w14:paraId="408D098B" w14:textId="643E7193" w:rsidR="00C36811" w:rsidRPr="00C36811" w:rsidRDefault="002E1B67" w:rsidP="002E1B67">
      <w:pPr>
        <w:ind w:firstLine="567"/>
        <w:jc w:val="center"/>
        <w:rPr>
          <w:b/>
          <w:bCs/>
          <w:lang w:val="uz-Cyrl-UZ"/>
        </w:rPr>
      </w:pPr>
      <w:r w:rsidRPr="00C36811">
        <w:rPr>
          <w:b/>
          <w:bCs/>
          <w:lang w:val="uz-Cyrl-UZ"/>
        </w:rPr>
        <w:t>УМУМИЙ САВОЛЛАР</w:t>
      </w:r>
    </w:p>
    <w:p w14:paraId="5CF1FCFC" w14:textId="77777777" w:rsidR="00C36811" w:rsidRPr="00C36811" w:rsidRDefault="00C36811" w:rsidP="00C36811">
      <w:pPr>
        <w:ind w:firstLine="567"/>
        <w:jc w:val="both"/>
        <w:rPr>
          <w:lang w:val="uz-Cyrl-UZ"/>
        </w:rPr>
      </w:pPr>
    </w:p>
    <w:p w14:paraId="54476118" w14:textId="6BF17CC5" w:rsidR="00926525" w:rsidRPr="00926525" w:rsidRDefault="00926525" w:rsidP="00926525">
      <w:pPr>
        <w:pStyle w:val="a3"/>
        <w:numPr>
          <w:ilvl w:val="0"/>
          <w:numId w:val="1"/>
        </w:numPr>
        <w:ind w:firstLine="567"/>
        <w:jc w:val="both"/>
        <w:rPr>
          <w:lang w:val="uz-Cyrl-UZ"/>
        </w:rPr>
      </w:pPr>
      <w:r w:rsidRPr="00926525">
        <w:rPr>
          <w:lang w:val="uz-Cyrl-UZ"/>
        </w:rPr>
        <w:t>Судьяликка номзодларга қўйиладиган талаблар, судьяларни сайлаш ва тайинлаш тартиби</w:t>
      </w:r>
    </w:p>
    <w:p w14:paraId="5164B3AE" w14:textId="4CCFC5CD"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Конституциясида фуқароларнинг шахсий ҳуқуқлари</w:t>
      </w:r>
    </w:p>
    <w:p w14:paraId="1F4DEB83" w14:textId="1AE0F262"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тўғрисида”ги 2020 йил 24 июлдаги ПФ-6034-сонли фармонида инвестициявий низолар ва рақобатга оид ишларни кўриш билан боғлиқ қандай масалалар назарда тутилган?</w:t>
      </w:r>
      <w:r w:rsidRPr="00926525">
        <w:rPr>
          <w:lang w:val="uz-Cyrl-UZ"/>
        </w:rPr>
        <w:tab/>
      </w:r>
    </w:p>
    <w:p w14:paraId="0B50B724" w14:textId="4338A4B1"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“Ўзбекистон Республикаси суд тизими тузилмасини тубдан такомиллаштириш ва фаолияти самарадорлигини ошириш чора-тадбирлари тўғрисида”ги 2017 йил 21 февралдаги ПФ-4966-сонли фармонининг мазмун-моҳияти</w:t>
      </w:r>
      <w:r w:rsidRPr="00926525">
        <w:rPr>
          <w:lang w:val="uz-Cyrl-UZ"/>
        </w:rPr>
        <w:tab/>
      </w:r>
    </w:p>
    <w:p w14:paraId="328E9C8C" w14:textId="13F22DB2"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тўғрисида”ги 2020 йил 24 июлдаги ПФ-6034-сонли фармонидан келиб чиққан холда иқтисодий суд йўналиши бўйича амалга оширилиши лозим бўлган вазифалар</w:t>
      </w:r>
    </w:p>
    <w:p w14:paraId="241870BE" w14:textId="0FB44594" w:rsidR="00926525" w:rsidRPr="00926525" w:rsidRDefault="00926525" w:rsidP="00926525">
      <w:pPr>
        <w:pStyle w:val="a3"/>
        <w:numPr>
          <w:ilvl w:val="0"/>
          <w:numId w:val="1"/>
        </w:numPr>
        <w:ind w:firstLine="567"/>
        <w:jc w:val="both"/>
        <w:rPr>
          <w:lang w:val="uz-Cyrl-UZ"/>
        </w:rPr>
      </w:pPr>
      <w:r w:rsidRPr="00926525">
        <w:rPr>
          <w:lang w:val="uz-Cyrl-UZ"/>
        </w:rPr>
        <w:t>2017–2021 йилларда Ўзбекистон Республикасини ривожлантиришнинг бешта устувор йўналиши бўйича Ҳаракатлар стратегияси мазмуни ва моҳияти</w:t>
      </w:r>
      <w:r w:rsidRPr="00926525">
        <w:rPr>
          <w:lang w:val="uz-Cyrl-UZ"/>
        </w:rPr>
        <w:tab/>
      </w:r>
    </w:p>
    <w:p w14:paraId="58A9E03F" w14:textId="3D021526"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Конституциясида фуқароларнинг бурчлари</w:t>
      </w:r>
    </w:p>
    <w:p w14:paraId="080CA5B6" w14:textId="567AB86D" w:rsidR="00926525" w:rsidRPr="00926525" w:rsidRDefault="00926525" w:rsidP="00926525">
      <w:pPr>
        <w:pStyle w:val="a3"/>
        <w:numPr>
          <w:ilvl w:val="0"/>
          <w:numId w:val="1"/>
        </w:numPr>
        <w:ind w:firstLine="567"/>
        <w:jc w:val="both"/>
        <w:rPr>
          <w:lang w:val="uz-Cyrl-UZ"/>
        </w:rPr>
      </w:pPr>
      <w:r w:rsidRPr="00926525">
        <w:rPr>
          <w:lang w:val="uz-Cyrl-UZ"/>
        </w:rPr>
        <w:t>2017–2021 йилларда Ўзбекистон Республикасини ривожлантиришнинг бешта устувор йўналиши бўйича Ҳаракатлар стратегиясида қонун устуворлигини таъминлаш ва суд-ҳуқуқ тизимини янада ислоҳ қилишнинг устувор йўналишлари</w:t>
      </w:r>
    </w:p>
    <w:p w14:paraId="683DDBE8" w14:textId="18FA5424" w:rsidR="00926525" w:rsidRPr="00926525" w:rsidRDefault="00926525" w:rsidP="00926525">
      <w:pPr>
        <w:pStyle w:val="a3"/>
        <w:numPr>
          <w:ilvl w:val="0"/>
          <w:numId w:val="1"/>
        </w:numPr>
        <w:ind w:firstLine="567"/>
        <w:jc w:val="both"/>
        <w:rPr>
          <w:lang w:val="uz-Cyrl-UZ"/>
        </w:rPr>
      </w:pPr>
      <w:r w:rsidRPr="00926525">
        <w:rPr>
          <w:lang w:val="uz-Cyrl-UZ"/>
        </w:rPr>
        <w:t>Суд ҳокимиятининг мустақиллигини таъминлаш борасида мамлакатимизда амалга оширилаётган ислоҳотлар</w:t>
      </w:r>
    </w:p>
    <w:p w14:paraId="282A343E" w14:textId="731F75E2" w:rsidR="00926525" w:rsidRPr="00926525" w:rsidRDefault="00926525" w:rsidP="00926525">
      <w:pPr>
        <w:pStyle w:val="a3"/>
        <w:numPr>
          <w:ilvl w:val="0"/>
          <w:numId w:val="1"/>
        </w:numPr>
        <w:ind w:firstLine="567"/>
        <w:jc w:val="both"/>
        <w:rPr>
          <w:lang w:val="uz-Cyrl-UZ"/>
        </w:rPr>
      </w:pPr>
      <w:r w:rsidRPr="00926525">
        <w:rPr>
          <w:lang w:val="uz-Cyrl-UZ"/>
        </w:rPr>
        <w:t xml:space="preserve">Ўзбекистон Республикаси Президенти Ш.М. Мирзиёевнинг 2020 йил 30 июнь куни суд органлари тизимида одил судловни таъминлаш борасидаги ишларнинг аҳволи, муаммолар ва истиқболдаги вазифаларга бағишланган “Одил судловни таъминлаш ва коррупцияга қарши курашиш тўғрисида”ги видеоселектор йиғилишидаги нутқининг </w:t>
      </w:r>
      <w:r w:rsidRPr="00926525">
        <w:rPr>
          <w:lang w:val="uz-Cyrl-UZ"/>
        </w:rPr>
        <w:lastRenderedPageBreak/>
        <w:t>мазмун-моҳияти, видеоселектор йиғилишида суд тизими йўналиши бўйича қўйилган вазифаларни таъминлаш масалалари</w:t>
      </w:r>
    </w:p>
    <w:p w14:paraId="7622E3A5" w14:textId="304144DE"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2020 йил 7 декабрдаги “Судьяларнинг чинакам мустақиллигини таъминлаш ҳамда суд тизимида коррупциянинг олдини олиш самарадорлигини ошириш чора-тадбирлари тўғрисида”ги ПФ-6127-сонли Фармонининг мазмун-моҳияти</w:t>
      </w:r>
    </w:p>
    <w:p w14:paraId="338428D4" w14:textId="66840E24"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тўғрисида”ги 2020 йил 24 июлдаги ПФ-6034-сонли фармонидан келиб чиққан холда иқтисодий суд йўналиши бўйича амалга оширилиши лозим бўлган вазифалар</w:t>
      </w:r>
    </w:p>
    <w:p w14:paraId="701F1877" w14:textId="21506A8D"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тўғрисида”ги 2020 йил 24 июлдаги ПФ-6034-сонли фармонида инвестициявий низолар ва рақобатга оид ишларни кўриш билан боғлиқ қандай масалалар назарда тутилган?</w:t>
      </w:r>
    </w:p>
    <w:p w14:paraId="73FA8A0F" w14:textId="25145CFF"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2020 йил 24 январда Олий Мажлисга йўллаган мурожаатномасида билдирилган суд-ҳуқуқ соҳасини ислоҳ қилиш борасидаги асосий фикрлари</w:t>
      </w:r>
    </w:p>
    <w:p w14:paraId="581F3505" w14:textId="3977C6D5" w:rsidR="00C36811" w:rsidRDefault="00926525" w:rsidP="00926525">
      <w:pPr>
        <w:pStyle w:val="a3"/>
        <w:numPr>
          <w:ilvl w:val="0"/>
          <w:numId w:val="1"/>
        </w:numPr>
        <w:ind w:firstLine="567"/>
        <w:jc w:val="both"/>
        <w:rPr>
          <w:lang w:val="uz-Cyrl-UZ"/>
        </w:rPr>
      </w:pPr>
      <w:r w:rsidRPr="00926525">
        <w:rPr>
          <w:lang w:val="uz-Cyrl-UZ"/>
        </w:rPr>
        <w:t>Ўзбекистон Республикасининг “Ўзбекистон Республикаси Судьялар олий кенгаши тўғрисида”ги Қонунининг мазмуни ва моҳияти</w:t>
      </w:r>
    </w:p>
    <w:p w14:paraId="44B9B35D" w14:textId="194057D7"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Конституциясининг асосий принциплари</w:t>
      </w:r>
    </w:p>
    <w:p w14:paraId="2322DE0A" w14:textId="7FF1C64D"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Конституциясида одил судловга оид нормаларнинг мазмуни ва моҳияти</w:t>
      </w:r>
    </w:p>
    <w:p w14:paraId="0BACE4A7" w14:textId="2C67F7C6"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Конституциясида фуқароларнинг иқтисодий-ижтимоий ҳуқуқлари</w:t>
      </w:r>
      <w:r w:rsidRPr="00926525">
        <w:rPr>
          <w:lang w:val="uz-Cyrl-UZ"/>
        </w:rPr>
        <w:tab/>
      </w:r>
    </w:p>
    <w:p w14:paraId="02CC84EE" w14:textId="6533668B"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Конституциясида фуқароларнинг сиёсий ҳуқуқлари</w:t>
      </w:r>
    </w:p>
    <w:p w14:paraId="7B146304" w14:textId="78DA372F"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Конституциясига кўра қонунчилик ташаббусига эга бўлган шахслар</w:t>
      </w:r>
    </w:p>
    <w:p w14:paraId="58279860" w14:textId="5A6892F2" w:rsidR="00926525" w:rsidRPr="00926525" w:rsidRDefault="00926525" w:rsidP="00926525">
      <w:pPr>
        <w:pStyle w:val="a3"/>
        <w:numPr>
          <w:ilvl w:val="0"/>
          <w:numId w:val="1"/>
        </w:numPr>
        <w:ind w:firstLine="567"/>
        <w:jc w:val="both"/>
        <w:rPr>
          <w:lang w:val="uz-Cyrl-UZ"/>
        </w:rPr>
      </w:pPr>
      <w:r w:rsidRPr="00926525">
        <w:rPr>
          <w:lang w:val="uz-Cyrl-UZ"/>
        </w:rPr>
        <w:t>Халқ ҳокимиятчилиги деганда нимани тушунасиз?</w:t>
      </w:r>
    </w:p>
    <w:p w14:paraId="020D7877" w14:textId="07EAEBE6" w:rsidR="00926525" w:rsidRPr="00926525" w:rsidRDefault="00926525" w:rsidP="00926525">
      <w:pPr>
        <w:pStyle w:val="a3"/>
        <w:numPr>
          <w:ilvl w:val="0"/>
          <w:numId w:val="1"/>
        </w:numPr>
        <w:ind w:firstLine="567"/>
        <w:jc w:val="both"/>
        <w:rPr>
          <w:lang w:val="uz-Cyrl-UZ"/>
        </w:rPr>
      </w:pPr>
      <w:r w:rsidRPr="00926525">
        <w:rPr>
          <w:lang w:val="uz-Cyrl-UZ"/>
        </w:rPr>
        <w:t>“Миранда” қоидалари</w:t>
      </w:r>
    </w:p>
    <w:p w14:paraId="59D31BAF" w14:textId="1FC5F23E" w:rsidR="00926525" w:rsidRPr="00926525" w:rsidRDefault="00926525" w:rsidP="00926525">
      <w:pPr>
        <w:pStyle w:val="a3"/>
        <w:numPr>
          <w:ilvl w:val="0"/>
          <w:numId w:val="1"/>
        </w:numPr>
        <w:ind w:firstLine="567"/>
        <w:jc w:val="both"/>
        <w:rPr>
          <w:lang w:val="uz-Cyrl-UZ"/>
        </w:rPr>
      </w:pPr>
      <w:r w:rsidRPr="00926525">
        <w:rPr>
          <w:lang w:val="uz-Cyrl-UZ"/>
        </w:rPr>
        <w:t>“Хабеас корпус” институти тушунчаси ва моҳияти</w:t>
      </w:r>
    </w:p>
    <w:p w14:paraId="12D9FA19" w14:textId="703AEDE9" w:rsidR="00926525" w:rsidRPr="00926525" w:rsidRDefault="00926525" w:rsidP="00926525">
      <w:pPr>
        <w:pStyle w:val="a3"/>
        <w:numPr>
          <w:ilvl w:val="0"/>
          <w:numId w:val="1"/>
        </w:numPr>
        <w:ind w:firstLine="567"/>
        <w:jc w:val="both"/>
        <w:rPr>
          <w:lang w:val="uz-Cyrl-UZ"/>
        </w:rPr>
      </w:pPr>
      <w:r w:rsidRPr="00926525">
        <w:rPr>
          <w:lang w:val="uz-Cyrl-UZ"/>
        </w:rPr>
        <w:t>Судьянинг дахлсизлиги тушунчаси</w:t>
      </w:r>
    </w:p>
    <w:p w14:paraId="4F5C3C51" w14:textId="4B7C0790" w:rsidR="00926525" w:rsidRPr="00926525" w:rsidRDefault="00926525" w:rsidP="00926525">
      <w:pPr>
        <w:pStyle w:val="a3"/>
        <w:numPr>
          <w:ilvl w:val="0"/>
          <w:numId w:val="1"/>
        </w:numPr>
        <w:ind w:firstLine="567"/>
        <w:jc w:val="both"/>
        <w:rPr>
          <w:lang w:val="uz-Cyrl-UZ"/>
        </w:rPr>
      </w:pPr>
      <w:r w:rsidRPr="00926525">
        <w:rPr>
          <w:lang w:val="uz-Cyrl-UZ"/>
        </w:rPr>
        <w:t>Судьяликка номзодларга қўйиладиган талаблар, судьяларни сайлаш ва тайинлаш тартиби</w:t>
      </w:r>
    </w:p>
    <w:p w14:paraId="2082C1D9" w14:textId="3274F231"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Олий суди Пленумини чақириш тартиби ва ваколатлари</w:t>
      </w:r>
    </w:p>
    <w:p w14:paraId="5353742D" w14:textId="4E6EB937" w:rsidR="00926525" w:rsidRPr="00926525" w:rsidRDefault="00926525" w:rsidP="00926525">
      <w:pPr>
        <w:pStyle w:val="a3"/>
        <w:numPr>
          <w:ilvl w:val="0"/>
          <w:numId w:val="1"/>
        </w:numPr>
        <w:ind w:firstLine="567"/>
        <w:jc w:val="both"/>
        <w:rPr>
          <w:lang w:val="uz-Cyrl-UZ"/>
        </w:rPr>
      </w:pPr>
      <w:r w:rsidRPr="00926525">
        <w:rPr>
          <w:lang w:val="uz-Cyrl-UZ"/>
        </w:rPr>
        <w:lastRenderedPageBreak/>
        <w:t>Судьяларнинг одоб-ахлоқ кодекси бўйича судьянинг ўз касбий фаолиятини амалга оширишда одоб-ахлоқ принциплари ва қоидалари</w:t>
      </w:r>
    </w:p>
    <w:p w14:paraId="439CD417" w14:textId="22BFBD37" w:rsidR="00926525" w:rsidRPr="00926525" w:rsidRDefault="00926525" w:rsidP="00926525">
      <w:pPr>
        <w:pStyle w:val="a3"/>
        <w:numPr>
          <w:ilvl w:val="0"/>
          <w:numId w:val="1"/>
        </w:numPr>
        <w:ind w:firstLine="567"/>
        <w:jc w:val="both"/>
        <w:rPr>
          <w:lang w:val="uz-Cyrl-UZ"/>
        </w:rPr>
      </w:pPr>
      <w:r w:rsidRPr="00926525">
        <w:rPr>
          <w:lang w:val="uz-Cyrl-UZ"/>
        </w:rPr>
        <w:t>Гендер тенглиги деганда нимани тушунасиз?</w:t>
      </w:r>
    </w:p>
    <w:p w14:paraId="728145DA" w14:textId="7696806F" w:rsidR="00926525" w:rsidRPr="00926525" w:rsidRDefault="00926525" w:rsidP="00926525">
      <w:pPr>
        <w:pStyle w:val="a3"/>
        <w:numPr>
          <w:ilvl w:val="0"/>
          <w:numId w:val="1"/>
        </w:numPr>
        <w:ind w:firstLine="567"/>
        <w:jc w:val="both"/>
        <w:rPr>
          <w:lang w:val="uz-Cyrl-UZ"/>
        </w:rPr>
      </w:pPr>
      <w:r w:rsidRPr="00926525">
        <w:rPr>
          <w:lang w:val="uz-Cyrl-UZ"/>
        </w:rPr>
        <w:t>Судья одил судловни амалга ошириш борасида қандай фаолият билан шуғулланишга йўл қўйилмайди?</w:t>
      </w:r>
    </w:p>
    <w:p w14:paraId="063AE7BA" w14:textId="4E2B84E7" w:rsid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тўғрисида”ги 2020 йил 24 июлдаги ПФ-6034-сонли фармонида инвестициявий низолар ва рақобатга оид ишларни кўриш билан боғлиқ қандай масалалар назарда тутилган</w:t>
      </w:r>
    </w:p>
    <w:p w14:paraId="22E7EB6F" w14:textId="5129DDB7" w:rsidR="00926525" w:rsidRPr="00926525" w:rsidRDefault="00926525" w:rsidP="00926525">
      <w:pPr>
        <w:pStyle w:val="a3"/>
        <w:numPr>
          <w:ilvl w:val="0"/>
          <w:numId w:val="1"/>
        </w:numPr>
        <w:ind w:firstLine="567"/>
        <w:jc w:val="both"/>
        <w:rPr>
          <w:lang w:val="uz-Cyrl-UZ"/>
        </w:rPr>
      </w:pPr>
      <w:r w:rsidRPr="00926525">
        <w:rPr>
          <w:lang w:val="uz-Cyrl-UZ"/>
        </w:rPr>
        <w:t>Суд ҳокимиятининг мустақиллигини таъминлаш борасида мамлакатимизда амалга оширилаётган ислоҳотлар</w:t>
      </w:r>
    </w:p>
    <w:p w14:paraId="363FCFED" w14:textId="3F12D95F"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“Суд-ҳуқуқ тизимини янада ислоҳ қилиш, фуқароларнинг ҳуқуқ ва эркинликларини ишончли ҳимоя қилиш кафолатларини кучайтириш чора-тадбирлари тўғрисида”ги 2016 йил 21 октябрдаги ПФ-4850-сонли фармонида суд ҳокимиятининг чинакам мустақиллигини таъминлаш бўйича назарда тутилган ислоҳотлар мазмун-моҳияти</w:t>
      </w:r>
    </w:p>
    <w:p w14:paraId="49187F54" w14:textId="4EE84102" w:rsidR="00926525" w:rsidRPr="00926525" w:rsidRDefault="00926525" w:rsidP="00926525">
      <w:pPr>
        <w:pStyle w:val="a3"/>
        <w:numPr>
          <w:ilvl w:val="0"/>
          <w:numId w:val="1"/>
        </w:numPr>
        <w:ind w:firstLine="567"/>
        <w:jc w:val="both"/>
        <w:rPr>
          <w:lang w:val="uz-Cyrl-UZ"/>
        </w:rPr>
      </w:pPr>
      <w:r w:rsidRPr="00926525">
        <w:rPr>
          <w:lang w:val="uz-Cyrl-UZ"/>
        </w:rPr>
        <w:t>Судьяларнинг одоб-ахлоқ кодекси бўйича судьянинг одоб-ахлоқига доир умумий талаблар</w:t>
      </w:r>
    </w:p>
    <w:p w14:paraId="4BD99740" w14:textId="185D508F" w:rsidR="00926525" w:rsidRPr="00926525" w:rsidRDefault="00926525" w:rsidP="00926525">
      <w:pPr>
        <w:pStyle w:val="a3"/>
        <w:numPr>
          <w:ilvl w:val="0"/>
          <w:numId w:val="1"/>
        </w:numPr>
        <w:ind w:firstLine="567"/>
        <w:jc w:val="both"/>
        <w:rPr>
          <w:lang w:val="uz-Cyrl-UZ"/>
        </w:rPr>
      </w:pPr>
      <w:r w:rsidRPr="00926525">
        <w:rPr>
          <w:lang w:val="uz-Cyrl-UZ"/>
        </w:rPr>
        <w:t>Судьяларнинг одоб-ахлоқ кодекси бўйича судьянинг хизматдан ташқари вақтдаги одоб-ахлоқ қоидалари</w:t>
      </w:r>
    </w:p>
    <w:p w14:paraId="758C5501" w14:textId="1B43F010" w:rsidR="00926525" w:rsidRPr="00926525" w:rsidRDefault="00926525" w:rsidP="00926525">
      <w:pPr>
        <w:pStyle w:val="a3"/>
        <w:numPr>
          <w:ilvl w:val="0"/>
          <w:numId w:val="1"/>
        </w:numPr>
        <w:ind w:firstLine="567"/>
        <w:jc w:val="both"/>
        <w:rPr>
          <w:lang w:val="uz-Cyrl-UZ"/>
        </w:rPr>
      </w:pPr>
      <w:r w:rsidRPr="00926525">
        <w:rPr>
          <w:lang w:val="uz-Cyrl-UZ"/>
        </w:rPr>
        <w:t>Коррупция деганда нимани тушунасиз, унинг қандай кўринишлари бор, ҳалоллик вакцинаси нима?</w:t>
      </w:r>
    </w:p>
    <w:p w14:paraId="23A5F0A4" w14:textId="3DDE7BE6"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Республикасида давлат ҳокимиятининг тизими ҳақида гапириб беринг</w:t>
      </w:r>
    </w:p>
    <w:p w14:paraId="300D7EFF" w14:textId="2E0AED3E"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Республикасининг 2017 йил 11 сентябрдаги “Жисмоний ва юридик шахсларнинг мурожаатлари” тўғрисидаги қонунига кўра мурожаатларнинг қандай шакл ва турлари мавжуд ?</w:t>
      </w:r>
      <w:r w:rsidRPr="00926525">
        <w:rPr>
          <w:lang w:val="uz-Cyrl-UZ"/>
        </w:rPr>
        <w:tab/>
      </w:r>
    </w:p>
    <w:p w14:paraId="10CDD80D" w14:textId="7BB084AB" w:rsidR="00926525" w:rsidRPr="00926525" w:rsidRDefault="00926525" w:rsidP="00926525">
      <w:pPr>
        <w:pStyle w:val="a3"/>
        <w:numPr>
          <w:ilvl w:val="0"/>
          <w:numId w:val="1"/>
        </w:numPr>
        <w:ind w:firstLine="567"/>
        <w:jc w:val="both"/>
        <w:rPr>
          <w:lang w:val="uz-Cyrl-UZ"/>
        </w:rPr>
      </w:pPr>
      <w:r w:rsidRPr="00926525">
        <w:rPr>
          <w:lang w:val="uz-Cyrl-UZ"/>
        </w:rPr>
        <w:t>Суд ишларини ҳал қилишга аралашишга йўл қўйилмаслиги ҳақида гапириб беринг</w:t>
      </w:r>
    </w:p>
    <w:p w14:paraId="43E63547" w14:textId="2CC42447" w:rsidR="00926525" w:rsidRPr="00926525" w:rsidRDefault="00926525" w:rsidP="00926525">
      <w:pPr>
        <w:pStyle w:val="a3"/>
        <w:numPr>
          <w:ilvl w:val="0"/>
          <w:numId w:val="1"/>
        </w:numPr>
        <w:ind w:firstLine="567"/>
        <w:jc w:val="both"/>
        <w:rPr>
          <w:lang w:val="uz-Cyrl-UZ"/>
        </w:rPr>
      </w:pPr>
      <w:r w:rsidRPr="00926525">
        <w:rPr>
          <w:lang w:val="uz-Cyrl-UZ"/>
        </w:rPr>
        <w:t>Судьяларнинг одоб ахлоқига оид Бангалор принциплари ҳақида гапириб беринг</w:t>
      </w:r>
    </w:p>
    <w:p w14:paraId="7196B45D" w14:textId="21A0B172" w:rsidR="00926525" w:rsidRPr="00926525" w:rsidRDefault="00926525" w:rsidP="00926525">
      <w:pPr>
        <w:pStyle w:val="a3"/>
        <w:numPr>
          <w:ilvl w:val="0"/>
          <w:numId w:val="1"/>
        </w:numPr>
        <w:ind w:firstLine="567"/>
        <w:jc w:val="both"/>
        <w:rPr>
          <w:lang w:val="uz-Cyrl-UZ"/>
        </w:rPr>
      </w:pPr>
      <w:r w:rsidRPr="00926525">
        <w:rPr>
          <w:lang w:val="uz-Cyrl-UZ"/>
        </w:rPr>
        <w:t>Коррупцияга қарши курашиш бўйича фаолиятини амалга оширувчи органларни санаб беринг ?</w:t>
      </w:r>
    </w:p>
    <w:p w14:paraId="3D92503E" w14:textId="0F708D17"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Республикасининг “Коррупцияга қарши курашиш тўғрисида”ги қонунидаги асосий тушунчалари ҳақида гапириб беринг</w:t>
      </w:r>
      <w:r w:rsidRPr="00926525">
        <w:rPr>
          <w:lang w:val="uz-Cyrl-UZ"/>
        </w:rPr>
        <w:tab/>
      </w:r>
    </w:p>
    <w:p w14:paraId="311D2920" w14:textId="6AF3AF80"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2020 йил 24 январда Олий Мажлисга йўллаган мурожаатномасида суд-ҳуқуқ соҳасида билдирилган асосий фикрлар</w:t>
      </w:r>
    </w:p>
    <w:p w14:paraId="46BF78DB" w14:textId="35731297" w:rsidR="00926525" w:rsidRPr="00926525" w:rsidRDefault="00926525" w:rsidP="00926525">
      <w:pPr>
        <w:pStyle w:val="a3"/>
        <w:numPr>
          <w:ilvl w:val="0"/>
          <w:numId w:val="1"/>
        </w:numPr>
        <w:ind w:firstLine="567"/>
        <w:jc w:val="both"/>
        <w:rPr>
          <w:lang w:val="uz-Cyrl-UZ"/>
        </w:rPr>
      </w:pPr>
      <w:r w:rsidRPr="00926525">
        <w:rPr>
          <w:lang w:val="uz-Cyrl-UZ"/>
        </w:rPr>
        <w:lastRenderedPageBreak/>
        <w:t>2017–2021 йилларда Ўзбекистон Республикасини ривожлантиришнинг бешта устувор йўналиши бўйича Ҳаракатлар стратегияси мазмуни ва моҳияти</w:t>
      </w:r>
      <w:r w:rsidRPr="00926525">
        <w:rPr>
          <w:lang w:val="uz-Cyrl-UZ"/>
        </w:rPr>
        <w:tab/>
      </w:r>
    </w:p>
    <w:p w14:paraId="3A8C474B" w14:textId="10C82DA2"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Республикасининг “Ўзбекистон Республикаси Судьялар олий кенгаши тўғрисида”ги Қонунининг мазмуни ва моҳияти</w:t>
      </w:r>
      <w:r w:rsidRPr="00926525">
        <w:rPr>
          <w:lang w:val="uz-Cyrl-UZ"/>
        </w:rPr>
        <w:tab/>
      </w:r>
    </w:p>
    <w:p w14:paraId="436DA098" w14:textId="19974BC9" w:rsid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“Ўзбекистон Республикаси суд тизими тузилмасини тубдан такомиллаштириш ва фаолияти самарадорлигини ошириш чора-тадбирлари тўғрисида”ги 2017 йил 21 февралдаги ПФ-4966-сонли фармонининг мазмун-моҳияти</w:t>
      </w:r>
    </w:p>
    <w:p w14:paraId="74E3F713" w14:textId="45603275"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тўғрисида”ги 2020 йил 24 июлдаги ПФ-6034-сонли фармонидан келиб чиққан холда иқтисодий суд йўналиши бўйича амалга оширилиши лозим бўлган вазифалар</w:t>
      </w:r>
    </w:p>
    <w:p w14:paraId="688A7861" w14:textId="10C7359B" w:rsidR="00926525" w:rsidRP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тўғрисида”ги 2020 йил 24 июлдаги ПФ-6034-сонли фармонида инвестициявий низолар ва рақобатга оид ишларни кўриш билан боғлиқ қандай масалалар назарда тутилган ?</w:t>
      </w:r>
    </w:p>
    <w:p w14:paraId="23391168" w14:textId="1FD6DC1E" w:rsidR="00926525" w:rsidRPr="00926525" w:rsidRDefault="00926525" w:rsidP="00926525">
      <w:pPr>
        <w:pStyle w:val="a3"/>
        <w:numPr>
          <w:ilvl w:val="0"/>
          <w:numId w:val="1"/>
        </w:numPr>
        <w:ind w:firstLine="567"/>
        <w:jc w:val="both"/>
        <w:rPr>
          <w:lang w:val="uz-Cyrl-UZ"/>
        </w:rPr>
      </w:pPr>
      <w:r w:rsidRPr="00926525">
        <w:rPr>
          <w:lang w:val="uz-Cyrl-UZ"/>
        </w:rPr>
        <w:t>Судьяларнинг одоб-ахлоқ кодекси бўйича судьянинг хизматдан ташқари вақтдаги одоб-ахлоқ қоидалари</w:t>
      </w:r>
    </w:p>
    <w:p w14:paraId="5F5D9966" w14:textId="3875F222" w:rsidR="00926525" w:rsidRPr="00926525" w:rsidRDefault="00926525" w:rsidP="00926525">
      <w:pPr>
        <w:pStyle w:val="a3"/>
        <w:numPr>
          <w:ilvl w:val="0"/>
          <w:numId w:val="1"/>
        </w:numPr>
        <w:ind w:firstLine="567"/>
        <w:jc w:val="both"/>
        <w:rPr>
          <w:lang w:val="uz-Cyrl-UZ"/>
        </w:rPr>
      </w:pPr>
      <w:r w:rsidRPr="00926525">
        <w:rPr>
          <w:lang w:val="uz-Cyrl-UZ"/>
        </w:rPr>
        <w:t>Судьяларнинг одоб ахлоқига оид Бангалор принциплари ҳақида гапириб беринг</w:t>
      </w:r>
    </w:p>
    <w:p w14:paraId="10248724" w14:textId="7E6101DB" w:rsidR="00926525" w:rsidRDefault="00926525" w:rsidP="00926525">
      <w:pPr>
        <w:pStyle w:val="a3"/>
        <w:numPr>
          <w:ilvl w:val="0"/>
          <w:numId w:val="1"/>
        </w:numPr>
        <w:ind w:firstLine="567"/>
        <w:jc w:val="both"/>
        <w:rPr>
          <w:lang w:val="uz-Cyrl-UZ"/>
        </w:rPr>
      </w:pPr>
      <w:r w:rsidRPr="00926525">
        <w:rPr>
          <w:lang w:val="uz-Cyrl-UZ"/>
        </w:rPr>
        <w:t>Ўзбекистон Республикаси Президентининг “Суд-ҳуқуқ тизимини янада ислоҳ қилиш, фуқароларнинг ҳуқуқ ва эркинликларини ишончли ҳимоя қилиш кафолатларини кучайтириш чора-тадбирлари тўғрисида”ги 2016 йил 21 октябрдаги ПФ-4850-сонли фармонида фуқароларнинг ҳуқуқ ва эркинликларини ишончли ҳимоясини таъминлаш бўйича назарда тутилган ислоҳотлар мазмун-моҳияти</w:t>
      </w:r>
    </w:p>
    <w:p w14:paraId="1756908D" w14:textId="6EF41F27" w:rsidR="00926525" w:rsidRDefault="00926525">
      <w:pPr>
        <w:rPr>
          <w:lang w:val="uz-Cyrl-UZ"/>
        </w:rPr>
      </w:pPr>
      <w:r>
        <w:rPr>
          <w:lang w:val="uz-Cyrl-UZ"/>
        </w:rPr>
        <w:br w:type="page"/>
      </w:r>
    </w:p>
    <w:p w14:paraId="32CFE882" w14:textId="77777777" w:rsidR="00926525" w:rsidRDefault="00926525" w:rsidP="00926525">
      <w:pPr>
        <w:ind w:firstLine="567"/>
        <w:jc w:val="center"/>
        <w:rPr>
          <w:b/>
          <w:bCs/>
          <w:lang w:val="uz-Cyrl-UZ"/>
        </w:rPr>
      </w:pPr>
      <w:r>
        <w:rPr>
          <w:b/>
          <w:bCs/>
          <w:lang w:val="uz-Cyrl-UZ"/>
        </w:rPr>
        <w:lastRenderedPageBreak/>
        <w:t xml:space="preserve">Навбатдаги муддатга ёки қайта тайинлашга тавсия этилаётган иқтисодий </w:t>
      </w:r>
      <w:r w:rsidRPr="00C36811">
        <w:rPr>
          <w:b/>
          <w:bCs/>
          <w:lang w:val="uz-Cyrl-UZ"/>
        </w:rPr>
        <w:t>судлар судьялари учун</w:t>
      </w:r>
    </w:p>
    <w:p w14:paraId="6D179C17" w14:textId="008CEFC9" w:rsidR="00926525" w:rsidRPr="00C36811" w:rsidRDefault="00926525" w:rsidP="00926525">
      <w:pPr>
        <w:ind w:firstLine="567"/>
        <w:jc w:val="center"/>
        <w:rPr>
          <w:b/>
          <w:bCs/>
          <w:lang w:val="uz-Cyrl-UZ"/>
        </w:rPr>
      </w:pPr>
      <w:r>
        <w:rPr>
          <w:b/>
          <w:bCs/>
          <w:lang w:val="uz-Cyrl-UZ"/>
        </w:rPr>
        <w:t xml:space="preserve">МАХСУС </w:t>
      </w:r>
      <w:r w:rsidRPr="00C36811">
        <w:rPr>
          <w:b/>
          <w:bCs/>
          <w:lang w:val="uz-Cyrl-UZ"/>
        </w:rPr>
        <w:t>САВОЛЛАР</w:t>
      </w:r>
    </w:p>
    <w:p w14:paraId="3DCC0888" w14:textId="77777777" w:rsidR="00926525" w:rsidRPr="00C36811" w:rsidRDefault="00926525" w:rsidP="00926525">
      <w:pPr>
        <w:ind w:firstLine="567"/>
        <w:jc w:val="both"/>
        <w:rPr>
          <w:lang w:val="uz-Cyrl-UZ"/>
        </w:rPr>
      </w:pPr>
    </w:p>
    <w:p w14:paraId="1673652A" w14:textId="6A8B1B63" w:rsidR="00926525" w:rsidRPr="00926525" w:rsidRDefault="00926525" w:rsidP="00C41C6E">
      <w:pPr>
        <w:pStyle w:val="a3"/>
        <w:numPr>
          <w:ilvl w:val="0"/>
          <w:numId w:val="1"/>
        </w:numPr>
        <w:ind w:firstLine="567"/>
        <w:jc w:val="both"/>
        <w:rPr>
          <w:lang w:val="uz-Cyrl-UZ"/>
        </w:rPr>
      </w:pPr>
      <w:r w:rsidRPr="00926525">
        <w:rPr>
          <w:lang w:val="uz-Cyrl-UZ"/>
        </w:rPr>
        <w:t>Мажбуриятни бажарилиши таъминлаш усуллари.</w:t>
      </w:r>
    </w:p>
    <w:p w14:paraId="63FCBD12" w14:textId="214837A3" w:rsidR="00926525" w:rsidRPr="00926525" w:rsidRDefault="00926525" w:rsidP="00C41C6E">
      <w:pPr>
        <w:pStyle w:val="a3"/>
        <w:numPr>
          <w:ilvl w:val="0"/>
          <w:numId w:val="1"/>
        </w:numPr>
        <w:ind w:firstLine="567"/>
        <w:jc w:val="both"/>
        <w:rPr>
          <w:lang w:val="uz-Cyrl-UZ"/>
        </w:rPr>
      </w:pPr>
      <w:r w:rsidRPr="00926525">
        <w:rPr>
          <w:lang w:val="uz-Cyrl-UZ"/>
        </w:rPr>
        <w:t>Иқтисодий суд ишларини юритиш вазифалари, ишларнинг судга тааллуқлилиги ҳақида гапириб беринг.</w:t>
      </w:r>
    </w:p>
    <w:p w14:paraId="71EE39F2" w14:textId="6367D44B" w:rsidR="00926525" w:rsidRPr="00926525" w:rsidRDefault="00926525" w:rsidP="00C41C6E">
      <w:pPr>
        <w:pStyle w:val="a3"/>
        <w:numPr>
          <w:ilvl w:val="0"/>
          <w:numId w:val="1"/>
        </w:numPr>
        <w:ind w:firstLine="567"/>
        <w:jc w:val="both"/>
        <w:rPr>
          <w:lang w:val="uz-Cyrl-UZ"/>
        </w:rPr>
      </w:pPr>
      <w:r w:rsidRPr="00926525">
        <w:rPr>
          <w:lang w:val="uz-Cyrl-UZ"/>
        </w:rPr>
        <w:t>Битимлар тушунчаси, турлари ва шакллари, битимлар ҳақиқий эмаслигининг оқибатлари.</w:t>
      </w:r>
    </w:p>
    <w:p w14:paraId="5B31F405" w14:textId="5382FE6F"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судьяни ва суд процессининг бошқа иштирокчиларини рад қилиш асослари</w:t>
      </w:r>
    </w:p>
    <w:p w14:paraId="266B4E71" w14:textId="2EC19522" w:rsidR="00926525" w:rsidRPr="00926525" w:rsidRDefault="00926525" w:rsidP="00C41C6E">
      <w:pPr>
        <w:pStyle w:val="a3"/>
        <w:numPr>
          <w:ilvl w:val="0"/>
          <w:numId w:val="1"/>
        </w:numPr>
        <w:ind w:firstLine="567"/>
        <w:jc w:val="both"/>
        <w:rPr>
          <w:lang w:val="uz-Cyrl-UZ"/>
        </w:rPr>
      </w:pPr>
      <w:r w:rsidRPr="00926525">
        <w:rPr>
          <w:lang w:val="uz-Cyrl-UZ"/>
        </w:rPr>
        <w:t>Иқтисодий ишларнинг судга тааллуқлилиги ва судловга тегишлилиги</w:t>
      </w:r>
    </w:p>
    <w:p w14:paraId="7DAD0ABB" w14:textId="3C0BE0F3" w:rsidR="00926525" w:rsidRPr="00926525" w:rsidRDefault="00926525" w:rsidP="00C41C6E">
      <w:pPr>
        <w:pStyle w:val="a3"/>
        <w:numPr>
          <w:ilvl w:val="0"/>
          <w:numId w:val="1"/>
        </w:numPr>
        <w:ind w:firstLine="567"/>
        <w:jc w:val="both"/>
        <w:rPr>
          <w:lang w:val="uz-Cyrl-UZ"/>
        </w:rPr>
      </w:pPr>
      <w:r w:rsidRPr="00926525">
        <w:rPr>
          <w:lang w:val="uz-Cyrl-UZ"/>
        </w:rPr>
        <w:t>Ҳақ эвазига ва текинга тузиладиган шартномалар.</w:t>
      </w:r>
    </w:p>
    <w:p w14:paraId="7281A549" w14:textId="10E854DA" w:rsidR="00926525" w:rsidRPr="00926525" w:rsidRDefault="00926525" w:rsidP="00C41C6E">
      <w:pPr>
        <w:pStyle w:val="a3"/>
        <w:numPr>
          <w:ilvl w:val="0"/>
          <w:numId w:val="1"/>
        </w:numPr>
        <w:ind w:firstLine="567"/>
        <w:jc w:val="both"/>
        <w:rPr>
          <w:lang w:val="uz-Cyrl-UZ"/>
        </w:rPr>
      </w:pPr>
      <w:r w:rsidRPr="00926525">
        <w:rPr>
          <w:lang w:val="uz-Cyrl-UZ"/>
        </w:rPr>
        <w:t>Шартномавий мажбуриятларни бузганлик учун жавобгарлик</w:t>
      </w:r>
    </w:p>
    <w:p w14:paraId="72AEDD60" w14:textId="57166332" w:rsidR="00926525" w:rsidRPr="00926525" w:rsidRDefault="00926525" w:rsidP="00C41C6E">
      <w:pPr>
        <w:pStyle w:val="a3"/>
        <w:numPr>
          <w:ilvl w:val="0"/>
          <w:numId w:val="1"/>
        </w:numPr>
        <w:ind w:firstLine="567"/>
        <w:jc w:val="both"/>
        <w:rPr>
          <w:lang w:val="uz-Cyrl-UZ"/>
        </w:rPr>
      </w:pPr>
      <w:r w:rsidRPr="00926525">
        <w:rPr>
          <w:lang w:val="uz-Cyrl-UZ"/>
        </w:rPr>
        <w:t>Монополистик фаолиятни чеклаш ва рақобатни тартибга солувчи қонун ҳужжатлари ва унинг аҳамияти</w:t>
      </w:r>
    </w:p>
    <w:p w14:paraId="396F8F75" w14:textId="772810B8" w:rsidR="00926525" w:rsidRPr="00926525" w:rsidRDefault="00926525" w:rsidP="00C41C6E">
      <w:pPr>
        <w:pStyle w:val="a3"/>
        <w:numPr>
          <w:ilvl w:val="0"/>
          <w:numId w:val="1"/>
        </w:numPr>
        <w:ind w:firstLine="567"/>
        <w:jc w:val="both"/>
        <w:rPr>
          <w:lang w:val="uz-Cyrl-UZ"/>
        </w:rPr>
      </w:pPr>
      <w:r w:rsidRPr="00926525">
        <w:rPr>
          <w:lang w:val="uz-Cyrl-UZ"/>
        </w:rPr>
        <w:t>Юридик шахсни қайта ташкил этиш ва тугатиш тушунчаси</w:t>
      </w:r>
    </w:p>
    <w:p w14:paraId="07DF3E6B" w14:textId="663E17E8" w:rsidR="00926525" w:rsidRPr="00926525" w:rsidRDefault="00926525" w:rsidP="00C41C6E">
      <w:pPr>
        <w:pStyle w:val="a3"/>
        <w:numPr>
          <w:ilvl w:val="0"/>
          <w:numId w:val="1"/>
        </w:numPr>
        <w:ind w:firstLine="567"/>
        <w:jc w:val="both"/>
        <w:rPr>
          <w:lang w:val="uz-Cyrl-UZ"/>
        </w:rPr>
      </w:pPr>
      <w:r w:rsidRPr="00926525">
        <w:rPr>
          <w:lang w:val="uz-Cyrl-UZ"/>
        </w:rPr>
        <w:t>Акциядорлик жамиятлари ва уларнинг тадбиркорлик субъектлари орасидаги ўзига хос хусусиятлари</w:t>
      </w:r>
    </w:p>
    <w:p w14:paraId="1A6A4A38" w14:textId="461D1F14" w:rsidR="00926525" w:rsidRPr="00926525" w:rsidRDefault="00926525" w:rsidP="00C41C6E">
      <w:pPr>
        <w:pStyle w:val="a3"/>
        <w:numPr>
          <w:ilvl w:val="0"/>
          <w:numId w:val="1"/>
        </w:numPr>
        <w:ind w:firstLine="567"/>
        <w:jc w:val="both"/>
        <w:rPr>
          <w:lang w:val="uz-Cyrl-UZ"/>
        </w:rPr>
      </w:pPr>
      <w:r w:rsidRPr="00926525">
        <w:rPr>
          <w:lang w:val="uz-Cyrl-UZ"/>
        </w:rPr>
        <w:t>Масъулияти чекланган ҳамда қўшимча масъулиятли жамиятлар ва уларни ўзига хос хусусиятлари</w:t>
      </w:r>
    </w:p>
    <w:p w14:paraId="7AADF46C" w14:textId="3D999638" w:rsidR="00926525" w:rsidRPr="00926525" w:rsidRDefault="00926525" w:rsidP="00C41C6E">
      <w:pPr>
        <w:pStyle w:val="a3"/>
        <w:numPr>
          <w:ilvl w:val="0"/>
          <w:numId w:val="1"/>
        </w:numPr>
        <w:ind w:firstLine="567"/>
        <w:jc w:val="both"/>
        <w:rPr>
          <w:lang w:val="uz-Cyrl-UZ"/>
        </w:rPr>
      </w:pPr>
      <w:r w:rsidRPr="00926525">
        <w:rPr>
          <w:lang w:val="uz-Cyrl-UZ"/>
        </w:rPr>
        <w:t>“Фермер хўжалиги тўғрисида”ги Қонуннинг мазмун-моҳияти</w:t>
      </w:r>
    </w:p>
    <w:p w14:paraId="7E86C845" w14:textId="4824BBBC" w:rsidR="00926525" w:rsidRPr="00926525" w:rsidRDefault="00926525" w:rsidP="00C41C6E">
      <w:pPr>
        <w:pStyle w:val="a3"/>
        <w:numPr>
          <w:ilvl w:val="0"/>
          <w:numId w:val="1"/>
        </w:numPr>
        <w:ind w:firstLine="567"/>
        <w:jc w:val="both"/>
        <w:rPr>
          <w:lang w:val="uz-Cyrl-UZ"/>
        </w:rPr>
      </w:pPr>
      <w:r w:rsidRPr="00926525">
        <w:rPr>
          <w:lang w:val="uz-Cyrl-UZ"/>
        </w:rPr>
        <w:t>Хўжалик юритиш ва оператив бошқарув ҳуқуқи, буларнинг мулк ҳуқуқидан фарқи</w:t>
      </w:r>
    </w:p>
    <w:p w14:paraId="13BDF4C8" w14:textId="3970F5FC" w:rsidR="00926525" w:rsidRPr="00926525" w:rsidRDefault="00926525" w:rsidP="00C41C6E">
      <w:pPr>
        <w:pStyle w:val="a3"/>
        <w:numPr>
          <w:ilvl w:val="0"/>
          <w:numId w:val="1"/>
        </w:numPr>
        <w:ind w:firstLine="567"/>
        <w:jc w:val="both"/>
        <w:rPr>
          <w:lang w:val="uz-Cyrl-UZ"/>
        </w:rPr>
      </w:pPr>
      <w:r w:rsidRPr="00926525">
        <w:rPr>
          <w:lang w:val="uz-Cyrl-UZ"/>
        </w:rPr>
        <w:t>Умумий мулк тушунчаси ва унинг вужудга келиш асослари. Улушли мулкдаги мол-мулкни тақсимлаш ва ундан улуш ажратиш</w:t>
      </w:r>
    </w:p>
    <w:p w14:paraId="265C0245" w14:textId="63E6C06B" w:rsidR="00926525" w:rsidRDefault="00926525" w:rsidP="00C41C6E">
      <w:pPr>
        <w:pStyle w:val="a3"/>
        <w:numPr>
          <w:ilvl w:val="0"/>
          <w:numId w:val="1"/>
        </w:numPr>
        <w:ind w:firstLine="567"/>
        <w:jc w:val="both"/>
        <w:rPr>
          <w:lang w:val="uz-Cyrl-UZ"/>
        </w:rPr>
      </w:pPr>
      <w:r w:rsidRPr="00926525">
        <w:rPr>
          <w:lang w:val="uz-Cyrl-UZ"/>
        </w:rPr>
        <w:t>Иқтисодий судларда суд мажлисининг баённомаси, баённома юзасидан фикр-мулоҳазалар бериш тартиби ва муддати</w:t>
      </w:r>
    </w:p>
    <w:p w14:paraId="405AA372" w14:textId="77777777"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банкротлик тўғрисидаги ишларни юритиш тартиби</w:t>
      </w:r>
      <w:r w:rsidRPr="00926525">
        <w:rPr>
          <w:lang w:val="uz-Cyrl-UZ"/>
        </w:rPr>
        <w:tab/>
      </w:r>
    </w:p>
    <w:p w14:paraId="703D1072" w14:textId="75A6A77D" w:rsidR="00926525" w:rsidRPr="00926525" w:rsidRDefault="00926525" w:rsidP="00C41C6E">
      <w:pPr>
        <w:pStyle w:val="a3"/>
        <w:numPr>
          <w:ilvl w:val="0"/>
          <w:numId w:val="1"/>
        </w:numPr>
        <w:ind w:firstLine="567"/>
        <w:jc w:val="both"/>
        <w:rPr>
          <w:lang w:val="uz-Cyrl-UZ"/>
        </w:rPr>
      </w:pPr>
      <w:r w:rsidRPr="00926525">
        <w:rPr>
          <w:lang w:val="uz-Cyrl-UZ"/>
        </w:rPr>
        <w:t>Юридик шахс тушунчаси, турлари</w:t>
      </w:r>
    </w:p>
    <w:p w14:paraId="71ACE2EB" w14:textId="3D9FE069" w:rsidR="00926525" w:rsidRPr="00926525" w:rsidRDefault="00926525" w:rsidP="00C41C6E">
      <w:pPr>
        <w:pStyle w:val="a3"/>
        <w:numPr>
          <w:ilvl w:val="0"/>
          <w:numId w:val="1"/>
        </w:numPr>
        <w:ind w:firstLine="567"/>
        <w:jc w:val="both"/>
        <w:rPr>
          <w:lang w:val="uz-Cyrl-UZ"/>
        </w:rPr>
      </w:pPr>
      <w:r w:rsidRPr="00926525">
        <w:rPr>
          <w:lang w:val="uz-Cyrl-UZ"/>
        </w:rPr>
        <w:t>Даъво муддати жорий қилинмайдиган талаблар</w:t>
      </w:r>
    </w:p>
    <w:p w14:paraId="108A34CE" w14:textId="15745049"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тарафларнинг медиатив келишуви ва келишув битими</w:t>
      </w:r>
    </w:p>
    <w:p w14:paraId="211877D0" w14:textId="2A38CD53"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суд буйруғи бериш бўйича талаблар</w:t>
      </w:r>
    </w:p>
    <w:p w14:paraId="42B92A26" w14:textId="6029A398"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даъво тақдим этиш ва иш қўзғатиш асослари</w:t>
      </w:r>
    </w:p>
    <w:p w14:paraId="5492C780" w14:textId="188EE97B" w:rsidR="00926525" w:rsidRPr="00926525" w:rsidRDefault="00926525" w:rsidP="00C41C6E">
      <w:pPr>
        <w:pStyle w:val="a3"/>
        <w:numPr>
          <w:ilvl w:val="0"/>
          <w:numId w:val="1"/>
        </w:numPr>
        <w:ind w:firstLine="567"/>
        <w:jc w:val="both"/>
        <w:rPr>
          <w:lang w:val="uz-Cyrl-UZ"/>
        </w:rPr>
      </w:pPr>
      <w:r w:rsidRPr="00926525">
        <w:rPr>
          <w:lang w:val="uz-Cyrl-UZ"/>
        </w:rPr>
        <w:t>Мулк ҳуқуқининг вужудга келиш асослари</w:t>
      </w:r>
    </w:p>
    <w:p w14:paraId="1DFC4F38" w14:textId="14AFB1C5" w:rsidR="00926525" w:rsidRPr="00926525" w:rsidRDefault="00926525" w:rsidP="00C41C6E">
      <w:pPr>
        <w:pStyle w:val="a3"/>
        <w:numPr>
          <w:ilvl w:val="0"/>
          <w:numId w:val="1"/>
        </w:numPr>
        <w:ind w:firstLine="567"/>
        <w:jc w:val="both"/>
        <w:rPr>
          <w:lang w:val="uz-Cyrl-UZ"/>
        </w:rPr>
      </w:pPr>
      <w:r w:rsidRPr="00926525">
        <w:rPr>
          <w:lang w:val="uz-Cyrl-UZ"/>
        </w:rPr>
        <w:lastRenderedPageBreak/>
        <w:t>Иқтисодий судлар томонидан қабул қилинадиган суд ҳужжатлари</w:t>
      </w:r>
    </w:p>
    <w:p w14:paraId="7377E963" w14:textId="04DC5B85" w:rsidR="00926525" w:rsidRPr="00926525" w:rsidRDefault="00926525" w:rsidP="00C41C6E">
      <w:pPr>
        <w:pStyle w:val="a3"/>
        <w:numPr>
          <w:ilvl w:val="0"/>
          <w:numId w:val="1"/>
        </w:numPr>
        <w:ind w:firstLine="567"/>
        <w:jc w:val="both"/>
        <w:rPr>
          <w:lang w:val="uz-Cyrl-UZ"/>
        </w:rPr>
      </w:pPr>
      <w:r w:rsidRPr="00926525">
        <w:rPr>
          <w:lang w:val="uz-Cyrl-UZ"/>
        </w:rPr>
        <w:t>Ишончнома ва унинг турлари, вакилнинг ваколатларини расмийлаштириш.</w:t>
      </w:r>
    </w:p>
    <w:p w14:paraId="5A417732" w14:textId="3883E62F" w:rsidR="00926525" w:rsidRPr="00926525" w:rsidRDefault="00926525" w:rsidP="00C41C6E">
      <w:pPr>
        <w:pStyle w:val="a3"/>
        <w:numPr>
          <w:ilvl w:val="0"/>
          <w:numId w:val="1"/>
        </w:numPr>
        <w:ind w:firstLine="567"/>
        <w:jc w:val="both"/>
        <w:rPr>
          <w:lang w:val="uz-Cyrl-UZ"/>
        </w:rPr>
      </w:pPr>
      <w:r w:rsidRPr="00926525">
        <w:rPr>
          <w:lang w:val="uz-Cyrl-UZ"/>
        </w:rPr>
        <w:t>Юридик шахс ташкил қилмасдан тадбиркорлик фаолиятини юритувчи субъектлар фаолиятини амалга ошириш тартиби ва асослари.</w:t>
      </w:r>
    </w:p>
    <w:p w14:paraId="1C86994D" w14:textId="1CC3CC31"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даъвони таъминлаш асослари ва чоралари</w:t>
      </w:r>
      <w:r w:rsidRPr="00926525">
        <w:rPr>
          <w:lang w:val="uz-Cyrl-UZ"/>
        </w:rPr>
        <w:tab/>
      </w:r>
    </w:p>
    <w:p w14:paraId="72B3D42B" w14:textId="38934575"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даъво аризасини кўрмасдан қолдириш асослари ва бунинг оқибати</w:t>
      </w:r>
    </w:p>
    <w:p w14:paraId="77DF7479" w14:textId="090D8825" w:rsidR="00926525" w:rsidRPr="00926525" w:rsidRDefault="00926525" w:rsidP="00C41C6E">
      <w:pPr>
        <w:pStyle w:val="a3"/>
        <w:numPr>
          <w:ilvl w:val="0"/>
          <w:numId w:val="1"/>
        </w:numPr>
        <w:ind w:firstLine="567"/>
        <w:jc w:val="both"/>
        <w:rPr>
          <w:lang w:val="uz-Cyrl-UZ"/>
        </w:rPr>
      </w:pPr>
      <w:r w:rsidRPr="00926525">
        <w:rPr>
          <w:lang w:val="uz-Cyrl-UZ"/>
        </w:rPr>
        <w:t>Хусусий корхона ва уларни ўзига хос хусусиятлари</w:t>
      </w:r>
    </w:p>
    <w:p w14:paraId="528433BA" w14:textId="672CB11B" w:rsidR="00926525" w:rsidRPr="00926525" w:rsidRDefault="00926525" w:rsidP="00C41C6E">
      <w:pPr>
        <w:pStyle w:val="a3"/>
        <w:numPr>
          <w:ilvl w:val="0"/>
          <w:numId w:val="1"/>
        </w:numPr>
        <w:ind w:firstLine="567"/>
        <w:jc w:val="both"/>
        <w:rPr>
          <w:lang w:val="uz-Cyrl-UZ"/>
        </w:rPr>
      </w:pPr>
      <w:r w:rsidRPr="00926525">
        <w:rPr>
          <w:lang w:val="uz-Cyrl-UZ"/>
        </w:rPr>
        <w:t>Ҳал қилув қарорининг мазмуни</w:t>
      </w:r>
    </w:p>
    <w:p w14:paraId="6ABAAD99" w14:textId="423DD330" w:rsidR="00926525" w:rsidRDefault="00926525" w:rsidP="00C41C6E">
      <w:pPr>
        <w:pStyle w:val="a3"/>
        <w:numPr>
          <w:ilvl w:val="0"/>
          <w:numId w:val="1"/>
        </w:numPr>
        <w:ind w:firstLine="567"/>
        <w:jc w:val="both"/>
        <w:rPr>
          <w:lang w:val="uz-Cyrl-UZ"/>
        </w:rPr>
      </w:pPr>
      <w:r w:rsidRPr="00926525">
        <w:rPr>
          <w:lang w:val="uz-Cyrl-UZ"/>
        </w:rPr>
        <w:t>Виндикацион ва негатор даъво</w:t>
      </w:r>
    </w:p>
    <w:p w14:paraId="26842D71" w14:textId="3F4D6E58" w:rsidR="00926525" w:rsidRPr="00926525" w:rsidRDefault="00926525" w:rsidP="00C41C6E">
      <w:pPr>
        <w:pStyle w:val="a3"/>
        <w:numPr>
          <w:ilvl w:val="0"/>
          <w:numId w:val="1"/>
        </w:numPr>
        <w:ind w:firstLine="567"/>
        <w:jc w:val="both"/>
        <w:rPr>
          <w:lang w:val="uz-Cyrl-UZ"/>
        </w:rPr>
      </w:pPr>
      <w:r w:rsidRPr="00926525">
        <w:rPr>
          <w:lang w:val="uz-Cyrl-UZ"/>
        </w:rPr>
        <w:t>Неустойка тушунчаси, турлари ва уни камайтириш асослари</w:t>
      </w:r>
    </w:p>
    <w:p w14:paraId="37D02111" w14:textId="2CEFDD67" w:rsidR="00926525" w:rsidRPr="00926525" w:rsidRDefault="00926525" w:rsidP="00C41C6E">
      <w:pPr>
        <w:pStyle w:val="a3"/>
        <w:numPr>
          <w:ilvl w:val="0"/>
          <w:numId w:val="1"/>
        </w:numPr>
        <w:ind w:firstLine="567"/>
        <w:jc w:val="both"/>
        <w:rPr>
          <w:lang w:val="uz-Cyrl-UZ"/>
        </w:rPr>
      </w:pPr>
      <w:r w:rsidRPr="00926525">
        <w:rPr>
          <w:lang w:val="uz-Cyrl-UZ"/>
        </w:rPr>
        <w:t>Субсидиар ва солидар жавобгарлик тушунчалари</w:t>
      </w:r>
    </w:p>
    <w:p w14:paraId="46915AEC" w14:textId="3FC12822"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корпоратив низолар бўйича иш юритиш тартиби</w:t>
      </w:r>
    </w:p>
    <w:p w14:paraId="5159F017" w14:textId="546B9C06" w:rsidR="00926525" w:rsidRPr="00926525" w:rsidRDefault="00926525" w:rsidP="00C41C6E">
      <w:pPr>
        <w:pStyle w:val="a3"/>
        <w:numPr>
          <w:ilvl w:val="0"/>
          <w:numId w:val="1"/>
        </w:numPr>
        <w:ind w:firstLine="567"/>
        <w:jc w:val="both"/>
        <w:rPr>
          <w:lang w:val="uz-Cyrl-UZ"/>
        </w:rPr>
      </w:pPr>
      <w:r w:rsidRPr="00926525">
        <w:rPr>
          <w:lang w:val="uz-Cyrl-UZ"/>
        </w:rPr>
        <w:t>Эгалик қилиш ҳуқуқини вужудга келтирувчи муддатлар</w:t>
      </w:r>
    </w:p>
    <w:p w14:paraId="025C92D4" w14:textId="4E24FE14"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чет эллик шахслар иштирокидаги ишларни кўриб чиқишнинг умумий қоидалари</w:t>
      </w:r>
    </w:p>
    <w:p w14:paraId="347974C8" w14:textId="6C031AB8"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апелляция, кассация ва назорат инстанцияларининг ваколатлари</w:t>
      </w:r>
    </w:p>
    <w:p w14:paraId="3281E51E" w14:textId="7C341B34" w:rsidR="00926525" w:rsidRPr="00926525" w:rsidRDefault="00926525" w:rsidP="00C41C6E">
      <w:pPr>
        <w:pStyle w:val="a3"/>
        <w:numPr>
          <w:ilvl w:val="0"/>
          <w:numId w:val="1"/>
        </w:numPr>
        <w:ind w:firstLine="567"/>
        <w:jc w:val="both"/>
        <w:rPr>
          <w:lang w:val="uz-Cyrl-UZ"/>
        </w:rPr>
      </w:pPr>
      <w:r w:rsidRPr="00926525">
        <w:rPr>
          <w:lang w:val="uz-Cyrl-UZ"/>
        </w:rPr>
        <w:t>Иқтисодий суд ишларини юритиш вазифалари. Иқтисодий судга мурожаат қилиш ҳуқуқи</w:t>
      </w:r>
    </w:p>
    <w:p w14:paraId="3C3F6CD1" w14:textId="7604A734" w:rsidR="00926525" w:rsidRPr="00926525" w:rsidRDefault="00926525" w:rsidP="00C41C6E">
      <w:pPr>
        <w:pStyle w:val="a3"/>
        <w:numPr>
          <w:ilvl w:val="0"/>
          <w:numId w:val="1"/>
        </w:numPr>
        <w:ind w:firstLine="567"/>
        <w:jc w:val="both"/>
        <w:rPr>
          <w:lang w:val="uz-Cyrl-UZ"/>
        </w:rPr>
      </w:pPr>
      <w:r w:rsidRPr="00926525">
        <w:rPr>
          <w:lang w:val="uz-Cyrl-UZ"/>
        </w:rPr>
        <w:t>Қонуний кучга кирган суд ҳужжатларини янги очилган ҳолатлар бўйича қайта кўриш юзасидан иш юритиш асослари</w:t>
      </w:r>
    </w:p>
    <w:p w14:paraId="683E5B40" w14:textId="70B5D59E"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вакиллик ва вакиллар орқали иш юритиш тартиби</w:t>
      </w:r>
    </w:p>
    <w:p w14:paraId="3B3F9179" w14:textId="2B8F65E9"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иш юритишни тўхтатиб туриш асослари</w:t>
      </w:r>
    </w:p>
    <w:p w14:paraId="10BCA607" w14:textId="37456467"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иш юритишни тугатиш асослари ва бунинг ҳуқуқий оқибати</w:t>
      </w:r>
    </w:p>
    <w:p w14:paraId="303A1091" w14:textId="19964366"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ҳал қилув қарорини қабул қилишнинг умумий қоидалари, ҳал қилув қарорини қабул қилишда ҳал этиладиган масалалар</w:t>
      </w:r>
      <w:r w:rsidRPr="00926525">
        <w:rPr>
          <w:lang w:val="uz-Cyrl-UZ"/>
        </w:rPr>
        <w:tab/>
      </w:r>
    </w:p>
    <w:p w14:paraId="3E9A6317" w14:textId="2E304E28" w:rsidR="00926525" w:rsidRPr="00926525" w:rsidRDefault="00926525" w:rsidP="00C41C6E">
      <w:pPr>
        <w:pStyle w:val="a3"/>
        <w:numPr>
          <w:ilvl w:val="0"/>
          <w:numId w:val="1"/>
        </w:numPr>
        <w:ind w:firstLine="567"/>
        <w:jc w:val="both"/>
        <w:rPr>
          <w:lang w:val="uz-Cyrl-UZ"/>
        </w:rPr>
      </w:pPr>
      <w:r w:rsidRPr="00926525">
        <w:rPr>
          <w:lang w:val="uz-Cyrl-UZ"/>
        </w:rPr>
        <w:t>Ҳал қилув қарорининг ижрога қаратиш тартиби ва муддатлари</w:t>
      </w:r>
      <w:r w:rsidRPr="00926525">
        <w:rPr>
          <w:lang w:val="uz-Cyrl-UZ"/>
        </w:rPr>
        <w:tab/>
      </w:r>
    </w:p>
    <w:p w14:paraId="43D85015" w14:textId="7C298534" w:rsidR="00926525" w:rsidRPr="00926525" w:rsidRDefault="00926525" w:rsidP="00C41C6E">
      <w:pPr>
        <w:pStyle w:val="a3"/>
        <w:numPr>
          <w:ilvl w:val="0"/>
          <w:numId w:val="1"/>
        </w:numPr>
        <w:ind w:firstLine="567"/>
        <w:jc w:val="both"/>
        <w:rPr>
          <w:lang w:val="uz-Cyrl-UZ"/>
        </w:rPr>
      </w:pPr>
      <w:r w:rsidRPr="00926525">
        <w:rPr>
          <w:lang w:val="uz-Cyrl-UZ"/>
        </w:rPr>
        <w:t>Гаров тушунчаси ва унинг вужудга келиш асослари</w:t>
      </w:r>
    </w:p>
    <w:p w14:paraId="4C4EFA69" w14:textId="2689536D" w:rsidR="00926525" w:rsidRDefault="00926525" w:rsidP="00C41C6E">
      <w:pPr>
        <w:pStyle w:val="a3"/>
        <w:numPr>
          <w:ilvl w:val="0"/>
          <w:numId w:val="1"/>
        </w:numPr>
        <w:ind w:firstLine="567"/>
        <w:jc w:val="both"/>
        <w:rPr>
          <w:lang w:val="uz-Cyrl-UZ"/>
        </w:rPr>
      </w:pPr>
      <w:r w:rsidRPr="00926525">
        <w:rPr>
          <w:lang w:val="uz-Cyrl-UZ"/>
        </w:rPr>
        <w:t>Иқтисодий судларда ҳал қилув қарорининг қонуний кучга кириши ва уни ижрога қаратиш тартиби</w:t>
      </w:r>
    </w:p>
    <w:p w14:paraId="5608AA67" w14:textId="5FE80829" w:rsidR="00926525" w:rsidRPr="00926525" w:rsidRDefault="00926525" w:rsidP="00C41C6E">
      <w:pPr>
        <w:pStyle w:val="a3"/>
        <w:numPr>
          <w:ilvl w:val="0"/>
          <w:numId w:val="1"/>
        </w:numPr>
        <w:ind w:firstLine="567"/>
        <w:jc w:val="both"/>
        <w:rPr>
          <w:lang w:val="uz-Cyrl-UZ"/>
        </w:rPr>
      </w:pPr>
      <w:r w:rsidRPr="00926525">
        <w:rPr>
          <w:lang w:val="uz-Cyrl-UZ"/>
        </w:rPr>
        <w:t>Шартномани ўзгартириш ва бекор қилиш асослари</w:t>
      </w:r>
    </w:p>
    <w:p w14:paraId="257E203D" w14:textId="638DF8DD" w:rsidR="00926525" w:rsidRPr="00926525" w:rsidRDefault="00926525" w:rsidP="00C41C6E">
      <w:pPr>
        <w:pStyle w:val="a3"/>
        <w:numPr>
          <w:ilvl w:val="0"/>
          <w:numId w:val="1"/>
        </w:numPr>
        <w:ind w:firstLine="567"/>
        <w:jc w:val="both"/>
        <w:rPr>
          <w:lang w:val="uz-Cyrl-UZ"/>
        </w:rPr>
      </w:pPr>
      <w:r w:rsidRPr="00926525">
        <w:rPr>
          <w:lang w:val="uz-Cyrl-UZ"/>
        </w:rPr>
        <w:lastRenderedPageBreak/>
        <w:t>Иқтисодий судларда ҳуқуқий таъсир чораларини қўллаш тўғрисидаги ишларни юритиш тартиби</w:t>
      </w:r>
    </w:p>
    <w:p w14:paraId="72A7906F" w14:textId="58912CAC" w:rsidR="00926525" w:rsidRPr="00926525" w:rsidRDefault="00926525" w:rsidP="00C41C6E">
      <w:pPr>
        <w:pStyle w:val="a3"/>
        <w:numPr>
          <w:ilvl w:val="0"/>
          <w:numId w:val="1"/>
        </w:numPr>
        <w:ind w:firstLine="567"/>
        <w:jc w:val="both"/>
        <w:rPr>
          <w:lang w:val="uz-Cyrl-UZ"/>
        </w:rPr>
      </w:pPr>
      <w:r w:rsidRPr="00926525">
        <w:rPr>
          <w:lang w:val="uz-Cyrl-UZ"/>
        </w:rPr>
        <w:t>Иқтисодий судларда ҳакамлик судининг ҳал қилув қарори юзасидан низолашиш тўғрисидаги ишларни юритиш тартиби</w:t>
      </w:r>
    </w:p>
    <w:p w14:paraId="215CEF15" w14:textId="33229762" w:rsidR="00926525" w:rsidRPr="00926525" w:rsidRDefault="00926525" w:rsidP="00C41C6E">
      <w:pPr>
        <w:pStyle w:val="a3"/>
        <w:numPr>
          <w:ilvl w:val="0"/>
          <w:numId w:val="1"/>
        </w:numPr>
        <w:ind w:firstLine="567"/>
        <w:jc w:val="both"/>
        <w:rPr>
          <w:lang w:val="uz-Cyrl-UZ"/>
        </w:rPr>
      </w:pPr>
      <w:r w:rsidRPr="00926525">
        <w:rPr>
          <w:lang w:val="uz-Cyrl-UZ"/>
        </w:rPr>
        <w:t>Зарар тушунчаси. Зарар етказган шахсга нисбатан регресс ҳуқуқи тушунчаси</w:t>
      </w:r>
      <w:r w:rsidRPr="00926525">
        <w:rPr>
          <w:lang w:val="uz-Cyrl-UZ"/>
        </w:rPr>
        <w:tab/>
      </w:r>
    </w:p>
    <w:p w14:paraId="0F617E75" w14:textId="57A3408A" w:rsidR="00926525" w:rsidRPr="00C36811" w:rsidRDefault="00926525" w:rsidP="00C41C6E">
      <w:pPr>
        <w:pStyle w:val="a3"/>
        <w:numPr>
          <w:ilvl w:val="0"/>
          <w:numId w:val="1"/>
        </w:numPr>
        <w:ind w:firstLine="567"/>
        <w:jc w:val="both"/>
        <w:rPr>
          <w:lang w:val="uz-Cyrl-UZ"/>
        </w:rPr>
      </w:pPr>
      <w:r w:rsidRPr="00926525">
        <w:rPr>
          <w:lang w:val="uz-Cyrl-UZ"/>
        </w:rPr>
        <w:t>Банкротлик тартиб-таомиллари</w:t>
      </w:r>
    </w:p>
    <w:sectPr w:rsidR="00926525" w:rsidRPr="00C3681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A8D"/>
    <w:multiLevelType w:val="hybridMultilevel"/>
    <w:tmpl w:val="1D76AD22"/>
    <w:lvl w:ilvl="0" w:tplc="6018FDD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4C2C8D"/>
    <w:multiLevelType w:val="hybridMultilevel"/>
    <w:tmpl w:val="75D26A72"/>
    <w:lvl w:ilvl="0" w:tplc="64A440C2">
      <w:start w:val="1"/>
      <w:numFmt w:val="decimal"/>
      <w:suff w:val="space"/>
      <w:lvlText w:val="7.%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C40EF4"/>
    <w:multiLevelType w:val="hybridMultilevel"/>
    <w:tmpl w:val="1D76AD22"/>
    <w:lvl w:ilvl="0" w:tplc="6018FDD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11"/>
    <w:rsid w:val="000365AC"/>
    <w:rsid w:val="00255ACD"/>
    <w:rsid w:val="002E1B67"/>
    <w:rsid w:val="00926525"/>
    <w:rsid w:val="00BC5F7F"/>
    <w:rsid w:val="00C36811"/>
    <w:rsid w:val="00C41C6E"/>
    <w:rsid w:val="00E0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9D0E"/>
  <w15:chartTrackingRefBased/>
  <w15:docId w15:val="{60E90326-830B-4AE2-9C5F-7AA131FA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3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9522-A5D5-41E5-AF12-105FD257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Hurshid Sadikov</dc:creator>
  <cp:keywords/>
  <dc:description/>
  <cp:lastModifiedBy>Hurshid Sadikov</cp:lastModifiedBy>
  <cp:revision>3</cp:revision>
  <dcterms:created xsi:type="dcterms:W3CDTF">2021-08-10T09:55:00Z</dcterms:created>
  <dcterms:modified xsi:type="dcterms:W3CDTF">2021-09-05T09:10:00Z</dcterms:modified>
</cp:coreProperties>
</file>